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785" w:rsidRDefault="00460785" w:rsidP="00460785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362585</wp:posOffset>
                </wp:positionV>
                <wp:extent cx="5600700" cy="0"/>
                <wp:effectExtent l="26670" t="20320" r="20955" b="2730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07C29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28.55pt" to="431.2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460785" w:rsidRDefault="00460785" w:rsidP="00460785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先行登记保存证据处理决定书</w:t>
      </w:r>
    </w:p>
    <w:p w:rsidR="00460785" w:rsidRDefault="00460785" w:rsidP="00460785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）应急先保处〔    〕  号</w:t>
      </w:r>
    </w:p>
    <w:p w:rsidR="00460785" w:rsidRDefault="00460785" w:rsidP="00460785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460785" w:rsidRDefault="00460785" w:rsidP="00460785">
      <w:pPr>
        <w:spacing w:line="600" w:lineRule="exact"/>
        <w:ind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本机关于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日对你（单位）的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</w:t>
      </w:r>
    </w:p>
    <w:p w:rsidR="00460785" w:rsidRDefault="00460785" w:rsidP="00460785">
      <w:pPr>
        <w:spacing w:line="6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460785" w:rsidRDefault="00460785" w:rsidP="00460785">
      <w:pPr>
        <w:spacing w:line="6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等物品进行了先行登记保存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〔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文号：（   ）应急先保通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〔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 xml:space="preserve">   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〕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 xml:space="preserve"> 号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〕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。现依法对上述物品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如下处理决定：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</w:t>
      </w:r>
    </w:p>
    <w:p w:rsidR="00460785" w:rsidRDefault="00460785" w:rsidP="00460785">
      <w:pPr>
        <w:spacing w:line="5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460785" w:rsidRDefault="00460785" w:rsidP="00460785">
      <w:pPr>
        <w:spacing w:line="560" w:lineRule="exact"/>
        <w:rPr>
          <w:rFonts w:ascii="仿宋_GB2312" w:eastAsia="仿宋_GB2312" w:hAnsi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460785" w:rsidRDefault="00460785" w:rsidP="00460785">
      <w:pPr>
        <w:spacing w:line="5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460785" w:rsidRDefault="00460785" w:rsidP="00460785">
      <w:pPr>
        <w:spacing w:line="56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460785" w:rsidRDefault="00460785" w:rsidP="00460785">
      <w:pPr>
        <w:spacing w:line="5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</w:t>
      </w:r>
    </w:p>
    <w:p w:rsidR="00460785" w:rsidRDefault="00460785" w:rsidP="00460785">
      <w:pPr>
        <w:pStyle w:val="-1"/>
        <w:ind w:firstLine="420"/>
      </w:pPr>
    </w:p>
    <w:p w:rsidR="00460785" w:rsidRDefault="00460785" w:rsidP="00460785">
      <w:pPr>
        <w:spacing w:line="600" w:lineRule="exact"/>
        <w:ind w:firstLineChars="200" w:firstLine="456"/>
        <w:rPr>
          <w:rFonts w:ascii="仿宋_GB2312" w:eastAsia="仿宋_GB2312" w:hAnsi="仿宋" w:cs="仿宋" w:hint="eastAsia"/>
          <w:spacing w:val="-6"/>
          <w:sz w:val="24"/>
          <w:szCs w:val="24"/>
        </w:rPr>
      </w:pPr>
      <w:r>
        <w:rPr>
          <w:rFonts w:ascii="仿宋_GB2312" w:eastAsia="仿宋_GB2312" w:hAnsi="仿宋" w:cs="仿宋" w:hint="eastAsia"/>
          <w:spacing w:val="-6"/>
          <w:sz w:val="24"/>
          <w:szCs w:val="24"/>
        </w:rPr>
        <w:t>如果不服本决定，可以依法在60日内向</w:t>
      </w:r>
      <w:r>
        <w:rPr>
          <w:rFonts w:ascii="仿宋_GB2312" w:eastAsia="仿宋_GB2312" w:hAnsi="仿宋" w:cs="仿宋" w:hint="eastAsia"/>
          <w:spacing w:val="-6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pacing w:val="-6"/>
          <w:sz w:val="24"/>
          <w:szCs w:val="24"/>
        </w:rPr>
        <w:t>人民政府或者</w:t>
      </w:r>
      <w:r>
        <w:rPr>
          <w:rFonts w:ascii="仿宋_GB2312" w:eastAsia="仿宋_GB2312" w:hAnsi="仿宋" w:cs="仿宋" w:hint="eastAsia"/>
          <w:spacing w:val="-6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pacing w:val="-6"/>
          <w:sz w:val="24"/>
          <w:szCs w:val="24"/>
        </w:rPr>
        <w:t>申请行政复议，或者在6个月内依法向</w:t>
      </w:r>
      <w:r>
        <w:rPr>
          <w:rFonts w:ascii="仿宋_GB2312" w:eastAsia="仿宋_GB2312" w:hAnsi="仿宋" w:cs="仿宋" w:hint="eastAsia"/>
          <w:spacing w:val="-6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pacing w:val="-6"/>
          <w:sz w:val="24"/>
          <w:szCs w:val="24"/>
        </w:rPr>
        <w:t>人民法院提起行政诉讼，但本决定不停止执行，法律另有规定的除外。</w:t>
      </w:r>
    </w:p>
    <w:p w:rsidR="00460785" w:rsidRDefault="00460785" w:rsidP="00460785">
      <w:pPr>
        <w:pStyle w:val="-1"/>
        <w:ind w:firstLineChars="0" w:firstLine="0"/>
        <w:rPr>
          <w:rFonts w:ascii="仿宋_GB2312" w:hAnsi="仿宋"/>
          <w:sz w:val="24"/>
          <w:szCs w:val="24"/>
        </w:rPr>
      </w:pPr>
    </w:p>
    <w:p w:rsidR="00460785" w:rsidRDefault="00460785" w:rsidP="00460785"/>
    <w:p w:rsidR="00460785" w:rsidRDefault="00460785" w:rsidP="00460785">
      <w:pPr>
        <w:spacing w:line="500" w:lineRule="exact"/>
        <w:ind w:firstLineChars="2100" w:firstLine="5040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应急管理部门（印章）</w:t>
      </w:r>
    </w:p>
    <w:p w:rsidR="00460785" w:rsidRDefault="00460785" w:rsidP="00460785">
      <w:pPr>
        <w:spacing w:line="5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年      月      日</w:t>
      </w:r>
    </w:p>
    <w:p w:rsidR="00460785" w:rsidRDefault="00460785" w:rsidP="00460785">
      <w:pPr>
        <w:spacing w:line="200" w:lineRule="exact"/>
        <w:ind w:firstLineChars="100" w:firstLine="240"/>
        <w:rPr>
          <w:rFonts w:ascii="仿宋_GB2312" w:eastAsia="仿宋_GB2312" w:hAnsi="仿宋"/>
          <w:sz w:val="24"/>
          <w:szCs w:val="24"/>
        </w:rPr>
      </w:pPr>
    </w:p>
    <w:p w:rsidR="00460785" w:rsidRDefault="00460785" w:rsidP="00460785">
      <w:pPr>
        <w:spacing w:line="240" w:lineRule="exact"/>
        <w:ind w:firstLineChars="100" w:firstLine="21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7145" r="11430" b="1143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819B9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</w:p>
    <w:p w:rsidR="00460785" w:rsidRDefault="00460785" w:rsidP="00460785">
      <w:pPr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本文书一式两份：一份由应急管理部门备案，一份交被取证人（单位）。</w:t>
      </w:r>
    </w:p>
    <w:p w:rsidR="00B561B9" w:rsidRPr="00460785" w:rsidRDefault="00B561B9"/>
    <w:sectPr w:rsidR="00B561B9" w:rsidRPr="00460785" w:rsidSect="00460785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9D7" w:rsidRDefault="001409D7" w:rsidP="00460785">
      <w:r>
        <w:separator/>
      </w:r>
    </w:p>
  </w:endnote>
  <w:endnote w:type="continuationSeparator" w:id="0">
    <w:p w:rsidR="001409D7" w:rsidRDefault="001409D7" w:rsidP="0046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9D7" w:rsidRDefault="001409D7" w:rsidP="00460785">
      <w:r>
        <w:separator/>
      </w:r>
    </w:p>
  </w:footnote>
  <w:footnote w:type="continuationSeparator" w:id="0">
    <w:p w:rsidR="001409D7" w:rsidRDefault="001409D7" w:rsidP="00460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1B9"/>
    <w:rsid w:val="001409D7"/>
    <w:rsid w:val="00460785"/>
    <w:rsid w:val="00B561B9"/>
    <w:rsid w:val="45BA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B30F1E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4607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60785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4607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60785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460785"/>
    <w:rPr>
      <w:sz w:val="18"/>
      <w:szCs w:val="18"/>
    </w:rPr>
  </w:style>
  <w:style w:type="character" w:customStyle="1" w:styleId="a8">
    <w:name w:val="批注框文本 字符"/>
    <w:basedOn w:val="a0"/>
    <w:link w:val="a7"/>
    <w:rsid w:val="0046078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